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39E" w:rsidRPr="003D439E" w:rsidRDefault="003D439E" w:rsidP="003D439E">
      <w:pPr>
        <w:jc w:val="right"/>
        <w:rPr>
          <w:rFonts w:cs="Calibri,Bold"/>
          <w:bCs/>
        </w:rPr>
      </w:pPr>
      <w:r w:rsidRPr="003D439E">
        <w:rPr>
          <w:rFonts w:cs="Calibri,Bold"/>
          <w:bCs/>
        </w:rPr>
        <w:t>Załącznik nr 1</w:t>
      </w:r>
    </w:p>
    <w:p w:rsidR="003D439E" w:rsidRDefault="00BF77EE" w:rsidP="00BF77EE">
      <w:pPr>
        <w:jc w:val="center"/>
        <w:rPr>
          <w:rFonts w:cs="Calibri,Bold"/>
          <w:b/>
          <w:bCs/>
        </w:rPr>
      </w:pPr>
      <w:r w:rsidRPr="00BF77EE">
        <w:rPr>
          <w:rFonts w:cs="Calibri,Bold"/>
          <w:b/>
          <w:bCs/>
        </w:rPr>
        <w:t>Klauzula informacyjna dla osób</w:t>
      </w:r>
      <w:r>
        <w:rPr>
          <w:rFonts w:cs="Calibri,Bold"/>
          <w:b/>
          <w:bCs/>
        </w:rPr>
        <w:t xml:space="preserve"> biorących udział w szkoleniu </w:t>
      </w:r>
    </w:p>
    <w:p w:rsidR="00763805" w:rsidRPr="00BF77EE" w:rsidRDefault="003D439E" w:rsidP="00BF77EE">
      <w:pPr>
        <w:jc w:val="center"/>
        <w:rPr>
          <w:rFonts w:cs="Calibri,Bold"/>
          <w:b/>
          <w:bCs/>
        </w:rPr>
      </w:pPr>
      <w:r>
        <w:rPr>
          <w:rFonts w:cs="Calibri,Bold"/>
          <w:b/>
          <w:bCs/>
        </w:rPr>
        <w:t>„</w:t>
      </w:r>
      <w:r w:rsidR="0012241E">
        <w:rPr>
          <w:rFonts w:cs="Calibri,Bold"/>
          <w:b/>
          <w:bCs/>
        </w:rPr>
        <w:t>Nauczycielskie świadczenie</w:t>
      </w:r>
      <w:r w:rsidR="00A86F60" w:rsidRPr="00A86F60">
        <w:rPr>
          <w:rFonts w:cs="Calibri,Bold"/>
          <w:b/>
          <w:bCs/>
        </w:rPr>
        <w:t xml:space="preserve"> kompensacyjne</w:t>
      </w:r>
      <w:r w:rsidR="0012241E">
        <w:rPr>
          <w:rFonts w:cs="Calibri,Bold"/>
          <w:b/>
          <w:bCs/>
        </w:rPr>
        <w:t>”</w:t>
      </w:r>
    </w:p>
    <w:p w:rsidR="00BF77EE" w:rsidRPr="00BF77EE" w:rsidRDefault="00BF77EE" w:rsidP="00BF77E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Zgodnie z art. 13 rozporządzenia Parlamentu Europejskiego i Rady (UE) 2016/679 z dnia 27 kwietnia</w:t>
      </w:r>
      <w:r>
        <w:rPr>
          <w:rFonts w:cs="Calibri"/>
          <w:color w:val="000000"/>
        </w:rPr>
        <w:t xml:space="preserve"> 2016 r. w sprawie ochrony osób </w:t>
      </w:r>
      <w:r w:rsidRPr="00BF77EE">
        <w:rPr>
          <w:rFonts w:cs="Calibri"/>
          <w:color w:val="000000"/>
        </w:rPr>
        <w:t xml:space="preserve">fizycznych w związku z przetwarzaniem danych osobowych </w:t>
      </w:r>
      <w:r>
        <w:rPr>
          <w:rFonts w:cs="Calibri"/>
          <w:color w:val="000000"/>
        </w:rPr>
        <w:br/>
      </w:r>
      <w:r w:rsidRPr="00BF77EE">
        <w:rPr>
          <w:rFonts w:cs="Calibri"/>
          <w:color w:val="000000"/>
        </w:rPr>
        <w:t xml:space="preserve">i w sprawie swobodnego przepływu takich </w:t>
      </w:r>
      <w:r>
        <w:rPr>
          <w:rFonts w:cs="Calibri"/>
          <w:color w:val="000000"/>
        </w:rPr>
        <w:t xml:space="preserve">danych oraz uchylenia dyrektywy </w:t>
      </w:r>
      <w:r w:rsidRPr="00BF77EE">
        <w:rPr>
          <w:rFonts w:cs="Calibri"/>
          <w:color w:val="000000"/>
        </w:rPr>
        <w:t>95/46/WE (ogólne rozporządzenie o ochronie danych) (Dz. Urz. UE L 119 z 04.05.2016, str. 1), dalej „RODO”, informujemy, że:</w:t>
      </w:r>
    </w:p>
    <w:p w:rsidR="00BF77EE" w:rsidRPr="00BF77EE" w:rsidRDefault="00BF77EE" w:rsidP="00BF77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Administratorem Pani/Pana danych osobowych jest Zakład Ubezpieczeń Społecznych (ZUS) - Centrala: ul. Szamocka 3, 5, 01-748 Warszawa.</w:t>
      </w:r>
    </w:p>
    <w:p w:rsidR="00BF77EE" w:rsidRPr="00BF77EE" w:rsidRDefault="00BF77EE" w:rsidP="00BF77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Pani/Pana dane osobowe (imię, nazwisko, nazwa płatnika składek, adres mailowy) przetwarzamy na podstawie art. 6 ust. 1 lit a) RODO, tj. udzielonej przez Panią/Pana zgody.</w:t>
      </w:r>
    </w:p>
    <w:p w:rsidR="00BF77EE" w:rsidRPr="00BF77EE" w:rsidRDefault="00BF77EE" w:rsidP="00BF77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Podanie przez Panią/Pana danych osobowych jest nieobowiązkowe, jednak niezbędne do wzięcia udziału w szkoleniu.</w:t>
      </w:r>
    </w:p>
    <w:p w:rsidR="003D439E" w:rsidRPr="00F07512" w:rsidRDefault="00BF77EE" w:rsidP="00A86F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  <w:r w:rsidRPr="003D439E">
        <w:rPr>
          <w:rFonts w:cs="Calibri"/>
          <w:color w:val="000000"/>
        </w:rPr>
        <w:t>Pani/Pana dane osobowe będą przetwarzane w celu przeprowadzenia szko</w:t>
      </w:r>
      <w:r w:rsidR="00C320EC">
        <w:rPr>
          <w:rFonts w:cs="Calibri"/>
          <w:color w:val="000000"/>
        </w:rPr>
        <w:t xml:space="preserve">lenia </w:t>
      </w:r>
      <w:r w:rsidR="0012241E" w:rsidRPr="0012241E">
        <w:rPr>
          <w:rFonts w:cs="Calibri"/>
          <w:b/>
          <w:bCs/>
          <w:color w:val="000000"/>
        </w:rPr>
        <w:t>„Nauczycielskie świadczenie kompensacyjne”</w:t>
      </w:r>
      <w:bookmarkStart w:id="0" w:name="_GoBack"/>
      <w:bookmarkEnd w:id="0"/>
      <w:r w:rsidR="00C320EC" w:rsidRPr="00F07512">
        <w:rPr>
          <w:rFonts w:cs="Calibri"/>
          <w:b/>
          <w:color w:val="000000"/>
        </w:rPr>
        <w:t>.</w:t>
      </w:r>
    </w:p>
    <w:p w:rsidR="00BF77EE" w:rsidRPr="003D439E" w:rsidRDefault="00BF77EE" w:rsidP="003D43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D439E">
        <w:rPr>
          <w:rFonts w:cs="Calibri"/>
          <w:color w:val="00000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BF77EE" w:rsidRPr="00BF77EE" w:rsidRDefault="00BF77EE" w:rsidP="00BF77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Dane osobowe mogą zostać udostępnione także podmiotom (np. dostawcom systemów informatycznych), z którymi współpracuje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administrator i podmioty te świadczą dla niego usługi.</w:t>
      </w:r>
    </w:p>
    <w:p w:rsidR="00BF77EE" w:rsidRPr="00BF77EE" w:rsidRDefault="00BF77EE" w:rsidP="00BF77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Pani/Pana dane osobowe będą przechowywane:</w:t>
      </w:r>
    </w:p>
    <w:p w:rsidR="00BF77EE" w:rsidRPr="00BF77EE" w:rsidRDefault="003D439E" w:rsidP="00BF77E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przez okres 5 lat licząc od dnia przesłania zgłoszenia na szkolenie,</w:t>
      </w:r>
      <w:r w:rsidR="00BF77EE" w:rsidRPr="00BF77EE">
        <w:rPr>
          <w:rFonts w:cs="Calibri"/>
          <w:color w:val="000000"/>
        </w:rPr>
        <w:t xml:space="preserve"> co jest związane z</w:t>
      </w:r>
    </w:p>
    <w:p w:rsidR="00BF77EE" w:rsidRPr="00BF77EE" w:rsidRDefault="00BF77EE" w:rsidP="00BF77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z czasem trwania szkolenia,</w:t>
      </w:r>
    </w:p>
    <w:p w:rsidR="00BF77EE" w:rsidRDefault="00BF77EE" w:rsidP="00BF77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okresem niezbędnym do wykonania przez administratora obowiązków wynikających z przepisów prawa, w tym czas określony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dla poszczególnych symboli kategorii archiwalnej, którym jest oznaczona dokumentacja zgromadzona w ZUS zgodnie z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Jednolitym Rzeczowym Wykazie Akt Zakładu Ubezpieczeń Społecznych opracowanym na podstawie rozporządzenia Ministra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Kultury i Dziedzictwa Narodowego z dnia 20 października 2015 r. w sprawie klasyfikowania i kwalifikowania dokumentacji,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przekazywania materiałów archiwalnych do archiwów państwowych i brakowania dokumentacji niearchiwalnej.</w:t>
      </w:r>
    </w:p>
    <w:p w:rsidR="00BF77EE" w:rsidRPr="00BF77EE" w:rsidRDefault="00BF77EE" w:rsidP="00BF77E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lub do momentu, aż wycofa Pani/Pan zgodę. Wycofanie przez Panią/Pana zgody nie ma wpływu na to, czy przetwarzanie, które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przeprowadziliśmy na podstawie Pani/Pan zgody, zanim ją Pani/Pan wycofał, było zgodne z prawem.</w:t>
      </w:r>
    </w:p>
    <w:p w:rsidR="00BF77EE" w:rsidRPr="00BF77EE" w:rsidRDefault="00BF77EE" w:rsidP="00BF77E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8. W odniesieniu do Pani/Pana danych osobowych decyzje nie będą podejmowane w sposób zautomatyzowany, stosowanie do art. 2</w:t>
      </w:r>
      <w:r>
        <w:rPr>
          <w:rFonts w:cs="Calibri"/>
          <w:color w:val="000000"/>
        </w:rPr>
        <w:t xml:space="preserve">2 </w:t>
      </w:r>
      <w:r w:rsidRPr="00BF77EE">
        <w:rPr>
          <w:rFonts w:cs="Calibri"/>
          <w:color w:val="000000"/>
        </w:rPr>
        <w:t>RODO. Na podstawie Pani/Pana danych osobowych nie dokonujemy profilowania, czyli automatyc</w:t>
      </w:r>
      <w:r>
        <w:rPr>
          <w:rFonts w:cs="Calibri"/>
          <w:color w:val="000000"/>
        </w:rPr>
        <w:t xml:space="preserve">znej oceny niektórych czynników </w:t>
      </w:r>
      <w:r w:rsidRPr="00BF77EE">
        <w:rPr>
          <w:rFonts w:cs="Calibri"/>
          <w:color w:val="000000"/>
        </w:rPr>
        <w:t>osobowych, które Pani/Pana dotyczą.</w:t>
      </w:r>
    </w:p>
    <w:p w:rsidR="00BF77EE" w:rsidRPr="00BF77EE" w:rsidRDefault="00BF77EE" w:rsidP="00BF77E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9. Pani/Pana dane osobowe nie będą przekazywane poza Europejski Obszar Gospodarczy.</w:t>
      </w:r>
    </w:p>
    <w:p w:rsidR="00BF77EE" w:rsidRPr="00BF77EE" w:rsidRDefault="00BF77EE" w:rsidP="00BF77E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10. Posiada Pani/Pan:</w:t>
      </w:r>
    </w:p>
    <w:p w:rsidR="00BF77EE" w:rsidRPr="00BF77EE" w:rsidRDefault="00BF77EE" w:rsidP="00BF77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prawo do wycofania zgody (w dowolnym momencie) na przetwarzanie Pani/Pana danych</w:t>
      </w:r>
    </w:p>
    <w:p w:rsidR="00BF77EE" w:rsidRPr="00BF77EE" w:rsidRDefault="00BF77EE" w:rsidP="00BF77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osobowych, które przekazała nam Pani/Pan dobrowolnie,</w:t>
      </w:r>
    </w:p>
    <w:p w:rsidR="00BF77EE" w:rsidRPr="00BF77EE" w:rsidRDefault="00BF77EE" w:rsidP="00BF77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na podstawie art. 15 RODO prawo dostępu do Pani/Pana danych osobowych;</w:t>
      </w:r>
    </w:p>
    <w:p w:rsidR="00BF77EE" w:rsidRPr="00BF77EE" w:rsidRDefault="00BF77EE" w:rsidP="00BF77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na podstawie art. 16 RODO prawo do sprostowania Pani/Pana danych osobowych;</w:t>
      </w:r>
    </w:p>
    <w:p w:rsidR="00BF77EE" w:rsidRPr="00BF77EE" w:rsidRDefault="00BF77EE" w:rsidP="00BF77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na podstawie art. 17 RODO prawo do usunięcia danych osobowych po wycofaniu zgody na ich przetwarzanie;</w:t>
      </w:r>
    </w:p>
    <w:p w:rsidR="00BF77EE" w:rsidRPr="00BF77EE" w:rsidRDefault="00BF77EE" w:rsidP="00BF77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na podstawie art. 18 RODO prawo żądania od administratora ograniczenia przetwarzania danych osobowych z zastrzeżeniem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przypadków, o których mowa w art. 18 ust. 2 RODO;</w:t>
      </w:r>
    </w:p>
    <w:p w:rsidR="00BF77EE" w:rsidRPr="00BF77EE" w:rsidRDefault="00BF77EE" w:rsidP="00BF77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lastRenderedPageBreak/>
        <w:t>prawo do wniesienia skargi do Prezesa Urzędu Ochrony Danych Osobowych, gdy uzna Pani/Pan, że przetwarzanie danych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>osobowych Pani/Pana dotyczących narusza przepisy RODO.</w:t>
      </w:r>
    </w:p>
    <w:p w:rsidR="00BF77EE" w:rsidRPr="00BF77EE" w:rsidRDefault="00BF77EE" w:rsidP="00BF77E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11. Nie przysługuje Pani/Panu:</w:t>
      </w:r>
    </w:p>
    <w:p w:rsidR="00BF77EE" w:rsidRPr="00BF77EE" w:rsidRDefault="00BF77EE" w:rsidP="00BF77E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prawo do przenoszenia danych osobowych, o którym mowa w art. 20 RODO;</w:t>
      </w:r>
    </w:p>
    <w:p w:rsidR="00BF77EE" w:rsidRPr="00BF77EE" w:rsidRDefault="00BF77EE" w:rsidP="00BF77E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na podstawie art. 21 RODO prawo do sprzeciwu, wobec przetwarzania danych osobowych, gdyż podstawą prawną przetwarzania</w:t>
      </w:r>
      <w:r>
        <w:rPr>
          <w:rFonts w:cs="Calibri"/>
          <w:color w:val="000000"/>
        </w:rPr>
        <w:t xml:space="preserve"> </w:t>
      </w:r>
      <w:r w:rsidRPr="00BF77EE">
        <w:rPr>
          <w:rFonts w:cs="Calibri"/>
          <w:color w:val="000000"/>
        </w:rPr>
        <w:t xml:space="preserve">Pani/Pana danych osobowych jest art. 6 ust. 1 lit. </w:t>
      </w:r>
      <w:r>
        <w:rPr>
          <w:rFonts w:cs="Calibri"/>
          <w:color w:val="000000"/>
        </w:rPr>
        <w:br/>
      </w:r>
      <w:r w:rsidRPr="00BF77EE">
        <w:rPr>
          <w:rFonts w:cs="Calibri"/>
          <w:color w:val="000000"/>
        </w:rPr>
        <w:t>a RODO.</w:t>
      </w:r>
    </w:p>
    <w:p w:rsidR="00BF77EE" w:rsidRPr="00BF77EE" w:rsidRDefault="00BF77EE" w:rsidP="00BF77E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12. W sprawach dotyczących przetwarzania danych osobowych oraz korzystania z praw związanych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br/>
        <w:t xml:space="preserve">z przetwarzaniem danych został </w:t>
      </w:r>
      <w:r w:rsidRPr="00BF77EE">
        <w:rPr>
          <w:rFonts w:cs="Calibri"/>
          <w:color w:val="000000"/>
        </w:rPr>
        <w:t>wyznaczony Inspektor Ochrony Danych, z którym można skontaktować się w następujący sposób:</w:t>
      </w:r>
    </w:p>
    <w:p w:rsidR="00BF77EE" w:rsidRPr="00BF77EE" w:rsidRDefault="00BF77EE" w:rsidP="00BF77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listownie na adres:</w:t>
      </w:r>
    </w:p>
    <w:p w:rsidR="00BF77EE" w:rsidRPr="00BF77EE" w:rsidRDefault="00BF77EE" w:rsidP="00BF77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Inspektor Ochrony Danych</w:t>
      </w:r>
    </w:p>
    <w:p w:rsidR="00BF77EE" w:rsidRPr="00BF77EE" w:rsidRDefault="00BF77EE" w:rsidP="00BF77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Zakład Ubezpieczeń Społecznych</w:t>
      </w:r>
    </w:p>
    <w:p w:rsidR="00BF77EE" w:rsidRPr="00BF77EE" w:rsidRDefault="00BF77EE" w:rsidP="00BF77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ul. Szamocka 3, 5</w:t>
      </w:r>
    </w:p>
    <w:p w:rsidR="00BF77EE" w:rsidRPr="00BF77EE" w:rsidRDefault="00BF77EE" w:rsidP="00BF77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01-748 Warszawa</w:t>
      </w:r>
    </w:p>
    <w:p w:rsidR="00BF77EE" w:rsidRPr="00BF77EE" w:rsidRDefault="00BF77EE" w:rsidP="00BF77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przez e-mail: ODO@zus.pl</w:t>
      </w:r>
    </w:p>
    <w:p w:rsidR="00BF77EE" w:rsidRPr="00BF77EE" w:rsidRDefault="00BF77EE" w:rsidP="00BF77E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BF77EE">
        <w:rPr>
          <w:rFonts w:cs="Calibri"/>
          <w:color w:val="000000"/>
        </w:rPr>
        <w:t>We wniosku należy wskazać czego dotyczy żądanie (np. „Żądam dostępu do …”) oraz podać dane, na p</w:t>
      </w:r>
      <w:r>
        <w:rPr>
          <w:rFonts w:cs="Calibri"/>
          <w:color w:val="000000"/>
        </w:rPr>
        <w:t xml:space="preserve">odstawie których będziemy mogli </w:t>
      </w:r>
      <w:r w:rsidRPr="00BF77EE">
        <w:rPr>
          <w:rFonts w:cs="Calibri"/>
          <w:color w:val="000000"/>
        </w:rPr>
        <w:t>Panią/Pana zidentyfikować (imię, nazwisko) i udzielić Pani/Panu odpowiedzi</w:t>
      </w:r>
      <w:r>
        <w:rPr>
          <w:rFonts w:cs="Calibri,Bold"/>
          <w:b/>
          <w:bCs/>
          <w:color w:val="000000"/>
        </w:rPr>
        <w:t>.</w:t>
      </w:r>
    </w:p>
    <w:sectPr w:rsidR="00BF77EE" w:rsidRPr="00BF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C2CB8"/>
    <w:multiLevelType w:val="hybridMultilevel"/>
    <w:tmpl w:val="17323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87458"/>
    <w:multiLevelType w:val="hybridMultilevel"/>
    <w:tmpl w:val="166C8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5462F"/>
    <w:multiLevelType w:val="hybridMultilevel"/>
    <w:tmpl w:val="90FCA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D6E42"/>
    <w:multiLevelType w:val="hybridMultilevel"/>
    <w:tmpl w:val="42F64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81852"/>
    <w:multiLevelType w:val="hybridMultilevel"/>
    <w:tmpl w:val="F23A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D0317"/>
    <w:multiLevelType w:val="hybridMultilevel"/>
    <w:tmpl w:val="5D1A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90485"/>
    <w:multiLevelType w:val="hybridMultilevel"/>
    <w:tmpl w:val="891C6CD8"/>
    <w:lvl w:ilvl="0" w:tplc="A8BCACCC">
      <w:start w:val="7"/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76F8E"/>
    <w:multiLevelType w:val="hybridMultilevel"/>
    <w:tmpl w:val="EB1C2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1579E5"/>
    <w:multiLevelType w:val="hybridMultilevel"/>
    <w:tmpl w:val="389CF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57F69"/>
    <w:multiLevelType w:val="hybridMultilevel"/>
    <w:tmpl w:val="B55AF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717F7"/>
    <w:multiLevelType w:val="hybridMultilevel"/>
    <w:tmpl w:val="44527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3F"/>
    <w:rsid w:val="0012241E"/>
    <w:rsid w:val="003C6FEC"/>
    <w:rsid w:val="003D439E"/>
    <w:rsid w:val="00763805"/>
    <w:rsid w:val="00A86F60"/>
    <w:rsid w:val="00AC113F"/>
    <w:rsid w:val="00BF77EE"/>
    <w:rsid w:val="00C320EC"/>
    <w:rsid w:val="00F07512"/>
    <w:rsid w:val="00F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D14C0-7CD6-4FB5-ADC7-DEC4F5F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Bratkowska-Gburek, Sylwia</dc:creator>
  <cp:lastModifiedBy>Bratkowska-Gburek, Sylwia</cp:lastModifiedBy>
  <cp:revision>4</cp:revision>
  <dcterms:created xsi:type="dcterms:W3CDTF">2021-09-29T11:30:00Z</dcterms:created>
  <dcterms:modified xsi:type="dcterms:W3CDTF">2025-09-30T06:03:00Z</dcterms:modified>
</cp:coreProperties>
</file>