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59406C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59406C" w:rsidRPr="0059406C">
        <w:rPr>
          <w:rFonts w:asciiTheme="minorHAnsi" w:hAnsiTheme="minorHAnsi"/>
          <w:b/>
          <w:sz w:val="16"/>
          <w:szCs w:val="16"/>
        </w:rPr>
        <w:t>Zasady ustalania okresu zasiłkowego i prawa do świadczenia rehabilitacyjnego.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bookmarkStart w:id="0" w:name="_GoBack"/>
      <w:bookmarkEnd w:id="0"/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2243B0"/>
    <w:rsid w:val="00242A09"/>
    <w:rsid w:val="002C120B"/>
    <w:rsid w:val="00354B70"/>
    <w:rsid w:val="003B4FB5"/>
    <w:rsid w:val="004A2645"/>
    <w:rsid w:val="0059406C"/>
    <w:rsid w:val="00622B42"/>
    <w:rsid w:val="00657464"/>
    <w:rsid w:val="00722C21"/>
    <w:rsid w:val="0078170E"/>
    <w:rsid w:val="007F7FCF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D34C3D"/>
    <w:rsid w:val="00E60037"/>
    <w:rsid w:val="00F65F53"/>
    <w:rsid w:val="00F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10</cp:revision>
  <dcterms:created xsi:type="dcterms:W3CDTF">2022-03-07T09:52:00Z</dcterms:created>
  <dcterms:modified xsi:type="dcterms:W3CDTF">2025-02-10T10:42:00Z</dcterms:modified>
</cp:coreProperties>
</file>